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5" w:rsidRDefault="00ED0D12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YTC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0F7C46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CF3487" w:rsidRDefault="00B70D7E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D0D12">
        <w:rPr>
          <w:rFonts w:ascii="Arial" w:hAnsi="Arial" w:cs="Arial"/>
          <w:sz w:val="20"/>
          <w:szCs w:val="20"/>
        </w:rPr>
        <w:t>10</w:t>
      </w:r>
      <w:r w:rsidR="00D73403">
        <w:rPr>
          <w:rFonts w:ascii="Arial" w:hAnsi="Arial" w:cs="Arial"/>
          <w:sz w:val="20"/>
          <w:szCs w:val="20"/>
        </w:rPr>
        <w:t xml:space="preserve"> Aug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ED0D12" w:rsidRPr="00ED0D12">
        <w:rPr>
          <w:rFonts w:ascii="Arial" w:hAnsi="Arial" w:cs="Arial"/>
          <w:sz w:val="20"/>
          <w:szCs w:val="20"/>
        </w:rPr>
        <w:t>Ho Chi Minh City Medial Import Export Joint Stock Company</w:t>
      </w:r>
      <w:r w:rsidR="00ED0D12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860F6">
        <w:rPr>
          <w:rFonts w:ascii="Arial" w:hAnsi="Arial" w:cs="Arial"/>
          <w:sz w:val="20"/>
          <w:szCs w:val="20"/>
        </w:rPr>
        <w:t>Board resolution as follows:</w:t>
      </w:r>
    </w:p>
    <w:p w:rsidR="00BE1930" w:rsidRDefault="00CF3487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the policy on</w:t>
      </w:r>
      <w:r w:rsidRPr="00CF3487">
        <w:rPr>
          <w:rFonts w:ascii="Arial" w:hAnsi="Arial" w:cs="Arial"/>
          <w:sz w:val="20"/>
          <w:szCs w:val="20"/>
        </w:rPr>
        <w:t xml:space="preserve"> signing a sales cooperation agreement with the </w:t>
      </w:r>
      <w:r w:rsidR="002D5276">
        <w:rPr>
          <w:rFonts w:ascii="Arial" w:hAnsi="Arial" w:cs="Arial"/>
          <w:sz w:val="20"/>
          <w:szCs w:val="20"/>
        </w:rPr>
        <w:t xml:space="preserve">Third District </w:t>
      </w:r>
      <w:r w:rsidRPr="00CF3487">
        <w:rPr>
          <w:rFonts w:ascii="Arial" w:hAnsi="Arial" w:cs="Arial"/>
          <w:sz w:val="20"/>
          <w:szCs w:val="20"/>
        </w:rPr>
        <w:t>Pha</w:t>
      </w:r>
      <w:r w:rsidR="002D5276">
        <w:rPr>
          <w:rFonts w:ascii="Arial" w:hAnsi="Arial" w:cs="Arial"/>
          <w:sz w:val="20"/>
          <w:szCs w:val="20"/>
        </w:rPr>
        <w:t>rmaceutical Joint Stock Company</w:t>
      </w:r>
      <w:r w:rsidRPr="00CF3487">
        <w:rPr>
          <w:rFonts w:ascii="Arial" w:hAnsi="Arial" w:cs="Arial"/>
          <w:sz w:val="20"/>
          <w:szCs w:val="20"/>
        </w:rPr>
        <w:t xml:space="preserve">, a related organization of Mr. Trinh Dao </w:t>
      </w:r>
      <w:proofErr w:type="spellStart"/>
      <w:r w:rsidRPr="00CF3487">
        <w:rPr>
          <w:rFonts w:ascii="Arial" w:hAnsi="Arial" w:cs="Arial"/>
          <w:sz w:val="20"/>
          <w:szCs w:val="20"/>
        </w:rPr>
        <w:t>Cung</w:t>
      </w:r>
      <w:proofErr w:type="spellEnd"/>
      <w:r w:rsidRPr="00CF3487">
        <w:rPr>
          <w:rFonts w:ascii="Arial" w:hAnsi="Arial" w:cs="Arial"/>
          <w:sz w:val="20"/>
          <w:szCs w:val="20"/>
        </w:rPr>
        <w:t xml:space="preserve"> - Member of the Board of Directors, details are as follows: </w:t>
      </w:r>
    </w:p>
    <w:p w:rsidR="00BE1930" w:rsidRDefault="00BE193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Yteco</w:t>
      </w:r>
      <w:proofErr w:type="spellEnd"/>
      <w:r w:rsidR="00CF3487" w:rsidRPr="00CF348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to</w:t>
      </w:r>
      <w:r w:rsidR="00CF3487" w:rsidRPr="00CF3487">
        <w:rPr>
          <w:rFonts w:ascii="Arial" w:hAnsi="Arial" w:cs="Arial"/>
          <w:sz w:val="20"/>
          <w:szCs w:val="20"/>
        </w:rPr>
        <w:t xml:space="preserve"> be responsible for personnel a</w:t>
      </w:r>
      <w:r>
        <w:rPr>
          <w:rFonts w:ascii="Arial" w:hAnsi="Arial" w:cs="Arial"/>
          <w:sz w:val="20"/>
          <w:szCs w:val="20"/>
        </w:rPr>
        <w:t>nd network support for the sale</w:t>
      </w:r>
    </w:p>
    <w:p w:rsidR="002D5276" w:rsidRDefault="00CF3487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3487">
        <w:rPr>
          <w:rFonts w:ascii="Arial" w:hAnsi="Arial" w:cs="Arial"/>
          <w:sz w:val="20"/>
          <w:szCs w:val="20"/>
        </w:rPr>
        <w:t xml:space="preserve">- </w:t>
      </w:r>
      <w:r w:rsidR="00BE1930">
        <w:rPr>
          <w:rFonts w:ascii="Arial" w:hAnsi="Arial" w:cs="Arial"/>
          <w:sz w:val="20"/>
          <w:szCs w:val="20"/>
        </w:rPr>
        <w:t xml:space="preserve">The Third District </w:t>
      </w:r>
      <w:r w:rsidRPr="00CF3487">
        <w:rPr>
          <w:rFonts w:ascii="Arial" w:hAnsi="Arial" w:cs="Arial"/>
          <w:sz w:val="20"/>
          <w:szCs w:val="20"/>
        </w:rPr>
        <w:t>Pharmaceutical Joint Stock Company</w:t>
      </w:r>
      <w:r w:rsidR="002D5276">
        <w:rPr>
          <w:rFonts w:ascii="Arial" w:hAnsi="Arial" w:cs="Arial"/>
          <w:sz w:val="20"/>
          <w:szCs w:val="20"/>
        </w:rPr>
        <w:t>: cooperate</w:t>
      </w:r>
      <w:r w:rsidRPr="00CF3487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Pr="00CF3487">
        <w:rPr>
          <w:rFonts w:ascii="Arial" w:hAnsi="Arial" w:cs="Arial"/>
          <w:sz w:val="20"/>
          <w:szCs w:val="20"/>
        </w:rPr>
        <w:t>Yteco</w:t>
      </w:r>
      <w:proofErr w:type="spellEnd"/>
      <w:r w:rsidRPr="00CF3487">
        <w:rPr>
          <w:rFonts w:ascii="Arial" w:hAnsi="Arial" w:cs="Arial"/>
          <w:sz w:val="20"/>
          <w:szCs w:val="20"/>
        </w:rPr>
        <w:t xml:space="preserve"> in </w:t>
      </w:r>
      <w:r w:rsidR="002D5276">
        <w:rPr>
          <w:rFonts w:ascii="Arial" w:hAnsi="Arial" w:cs="Arial"/>
          <w:sz w:val="20"/>
          <w:szCs w:val="20"/>
        </w:rPr>
        <w:t>sales activities</w:t>
      </w:r>
    </w:p>
    <w:p w:rsidR="004A2CDC" w:rsidRDefault="00CF3487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3487">
        <w:rPr>
          <w:rFonts w:ascii="Arial" w:hAnsi="Arial" w:cs="Arial"/>
          <w:sz w:val="20"/>
          <w:szCs w:val="20"/>
        </w:rPr>
        <w:t xml:space="preserve">- The total number of </w:t>
      </w:r>
      <w:r w:rsidR="002D5276">
        <w:rPr>
          <w:rFonts w:ascii="Arial" w:hAnsi="Arial" w:cs="Arial"/>
          <w:sz w:val="20"/>
          <w:szCs w:val="20"/>
        </w:rPr>
        <w:t>items sold on the combined sale</w:t>
      </w:r>
      <w:r w:rsidR="004A2CDC">
        <w:rPr>
          <w:rFonts w:ascii="Arial" w:hAnsi="Arial" w:cs="Arial"/>
          <w:sz w:val="20"/>
          <w:szCs w:val="20"/>
        </w:rPr>
        <w:t xml:space="preserve"> channels is allocated 50%/ 50%</w:t>
      </w:r>
    </w:p>
    <w:p w:rsidR="00110827" w:rsidRDefault="00CF3487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3487">
        <w:rPr>
          <w:rFonts w:ascii="Arial" w:hAnsi="Arial" w:cs="Arial"/>
          <w:sz w:val="20"/>
          <w:szCs w:val="20"/>
        </w:rPr>
        <w:t xml:space="preserve">The Board of Directors assigns the Board of Directors of the </w:t>
      </w:r>
      <w:r w:rsidR="00110827">
        <w:rPr>
          <w:rFonts w:ascii="Arial" w:hAnsi="Arial" w:cs="Arial"/>
          <w:sz w:val="20"/>
          <w:szCs w:val="20"/>
        </w:rPr>
        <w:t xml:space="preserve">Company to negotiate, decide </w:t>
      </w:r>
      <w:r w:rsidRPr="00CF3487">
        <w:rPr>
          <w:rFonts w:ascii="Arial" w:hAnsi="Arial" w:cs="Arial"/>
          <w:sz w:val="20"/>
          <w:szCs w:val="20"/>
        </w:rPr>
        <w:t xml:space="preserve">contents, </w:t>
      </w:r>
      <w:proofErr w:type="gramStart"/>
      <w:r w:rsidRPr="00CF3487">
        <w:rPr>
          <w:rFonts w:ascii="Arial" w:hAnsi="Arial" w:cs="Arial"/>
          <w:sz w:val="20"/>
          <w:szCs w:val="20"/>
        </w:rPr>
        <w:t>sign</w:t>
      </w:r>
      <w:proofErr w:type="gramEnd"/>
      <w:r w:rsidRPr="00CF3487">
        <w:rPr>
          <w:rFonts w:ascii="Arial" w:hAnsi="Arial" w:cs="Arial"/>
          <w:sz w:val="20"/>
          <w:szCs w:val="20"/>
        </w:rPr>
        <w:t xml:space="preserve"> </w:t>
      </w:r>
      <w:r w:rsidR="00110827">
        <w:rPr>
          <w:rFonts w:ascii="Arial" w:hAnsi="Arial" w:cs="Arial"/>
          <w:sz w:val="20"/>
          <w:szCs w:val="20"/>
        </w:rPr>
        <w:t>a</w:t>
      </w:r>
      <w:r w:rsidRPr="00CF3487">
        <w:rPr>
          <w:rFonts w:ascii="Arial" w:hAnsi="Arial" w:cs="Arial"/>
          <w:sz w:val="20"/>
          <w:szCs w:val="20"/>
        </w:rPr>
        <w:t xml:space="preserve"> </w:t>
      </w:r>
      <w:r w:rsidR="00110827">
        <w:rPr>
          <w:rFonts w:ascii="Arial" w:hAnsi="Arial" w:cs="Arial"/>
          <w:sz w:val="20"/>
          <w:szCs w:val="20"/>
        </w:rPr>
        <w:t>sale cooperation a</w:t>
      </w:r>
      <w:r w:rsidRPr="00CF3487">
        <w:rPr>
          <w:rFonts w:ascii="Arial" w:hAnsi="Arial" w:cs="Arial"/>
          <w:sz w:val="20"/>
          <w:szCs w:val="20"/>
        </w:rPr>
        <w:t>greement</w:t>
      </w:r>
      <w:r w:rsidR="00110827">
        <w:rPr>
          <w:rFonts w:ascii="Arial" w:hAnsi="Arial" w:cs="Arial"/>
          <w:sz w:val="20"/>
          <w:szCs w:val="20"/>
        </w:rPr>
        <w:t xml:space="preserve"> and other relevant documents; </w:t>
      </w:r>
      <w:r w:rsidRPr="00CF3487">
        <w:rPr>
          <w:rFonts w:ascii="Arial" w:hAnsi="Arial" w:cs="Arial"/>
          <w:sz w:val="20"/>
          <w:szCs w:val="20"/>
        </w:rPr>
        <w:t>at the same time conducting the information disclosure</w:t>
      </w:r>
      <w:r w:rsidR="00110827">
        <w:rPr>
          <w:rFonts w:ascii="Arial" w:hAnsi="Arial" w:cs="Arial"/>
          <w:sz w:val="20"/>
          <w:szCs w:val="20"/>
        </w:rPr>
        <w:t xml:space="preserve"> in accordance with regulations</w:t>
      </w:r>
    </w:p>
    <w:p w:rsidR="00CF3487" w:rsidRDefault="00CF3487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3487">
        <w:rPr>
          <w:rFonts w:ascii="Arial" w:hAnsi="Arial" w:cs="Arial"/>
          <w:sz w:val="20"/>
          <w:szCs w:val="20"/>
        </w:rPr>
        <w:t>Article 2: This Resolution takes effect</w:t>
      </w:r>
      <w:r w:rsidR="00050AE9">
        <w:rPr>
          <w:rFonts w:ascii="Arial" w:hAnsi="Arial" w:cs="Arial"/>
          <w:sz w:val="20"/>
          <w:szCs w:val="20"/>
        </w:rPr>
        <w:t xml:space="preserve"> from the date of its signing. </w:t>
      </w:r>
      <w:r w:rsidRPr="00CF3487">
        <w:rPr>
          <w:rFonts w:ascii="Arial" w:hAnsi="Arial" w:cs="Arial"/>
          <w:sz w:val="20"/>
          <w:szCs w:val="20"/>
        </w:rPr>
        <w:t xml:space="preserve">The Board of Directors, the </w:t>
      </w:r>
      <w:r w:rsidR="00050AE9">
        <w:rPr>
          <w:rFonts w:ascii="Arial" w:hAnsi="Arial" w:cs="Arial"/>
          <w:sz w:val="20"/>
          <w:szCs w:val="20"/>
        </w:rPr>
        <w:t>Management Board</w:t>
      </w:r>
      <w:r w:rsidRPr="00CF3487">
        <w:rPr>
          <w:rFonts w:ascii="Arial" w:hAnsi="Arial" w:cs="Arial"/>
          <w:sz w:val="20"/>
          <w:szCs w:val="20"/>
        </w:rPr>
        <w:t xml:space="preserve"> and relevant departments of </w:t>
      </w:r>
      <w:r w:rsidR="00050AE9" w:rsidRPr="00050AE9">
        <w:rPr>
          <w:rFonts w:ascii="Arial" w:hAnsi="Arial" w:cs="Arial"/>
          <w:sz w:val="20"/>
          <w:szCs w:val="20"/>
        </w:rPr>
        <w:t>Ho Chi Minh City Medial Import Export Joint Stock Company</w:t>
      </w:r>
      <w:r w:rsidR="00050AE9">
        <w:rPr>
          <w:rFonts w:ascii="Arial" w:hAnsi="Arial" w:cs="Arial"/>
          <w:sz w:val="20"/>
          <w:szCs w:val="20"/>
        </w:rPr>
        <w:t xml:space="preserve"> </w:t>
      </w:r>
      <w:r w:rsidRPr="00CF3487">
        <w:rPr>
          <w:rFonts w:ascii="Arial" w:hAnsi="Arial" w:cs="Arial"/>
          <w:sz w:val="20"/>
          <w:szCs w:val="20"/>
        </w:rPr>
        <w:t>are responsible for the implementation of this Resolution</w:t>
      </w:r>
    </w:p>
    <w:p w:rsidR="00050AE9" w:rsidRDefault="00050AE9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50AE9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6A87"/>
    <w:rsid w:val="00006D5C"/>
    <w:rsid w:val="00007B2E"/>
    <w:rsid w:val="00012B16"/>
    <w:rsid w:val="00016605"/>
    <w:rsid w:val="00017B5D"/>
    <w:rsid w:val="00022849"/>
    <w:rsid w:val="000266C2"/>
    <w:rsid w:val="000365C1"/>
    <w:rsid w:val="00050AE9"/>
    <w:rsid w:val="00050E3D"/>
    <w:rsid w:val="000534CD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B7C18"/>
    <w:rsid w:val="000C4127"/>
    <w:rsid w:val="000C49E4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0F7C46"/>
    <w:rsid w:val="00105360"/>
    <w:rsid w:val="00110827"/>
    <w:rsid w:val="001110AA"/>
    <w:rsid w:val="00112DBF"/>
    <w:rsid w:val="00114F74"/>
    <w:rsid w:val="00132907"/>
    <w:rsid w:val="00132EC5"/>
    <w:rsid w:val="00132FA0"/>
    <w:rsid w:val="001341B6"/>
    <w:rsid w:val="00135A2F"/>
    <w:rsid w:val="00136CAF"/>
    <w:rsid w:val="001414F4"/>
    <w:rsid w:val="0014156A"/>
    <w:rsid w:val="001416D3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860F6"/>
    <w:rsid w:val="00191F14"/>
    <w:rsid w:val="001937B4"/>
    <w:rsid w:val="00194B6D"/>
    <w:rsid w:val="001A4F1D"/>
    <w:rsid w:val="001A5136"/>
    <w:rsid w:val="001B2BF1"/>
    <w:rsid w:val="001B6316"/>
    <w:rsid w:val="001C077E"/>
    <w:rsid w:val="001C7CD2"/>
    <w:rsid w:val="001D5E4A"/>
    <w:rsid w:val="001E4B88"/>
    <w:rsid w:val="001E707C"/>
    <w:rsid w:val="001E70B6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96E96"/>
    <w:rsid w:val="002A29F9"/>
    <w:rsid w:val="002A3D5D"/>
    <w:rsid w:val="002A5A98"/>
    <w:rsid w:val="002B093C"/>
    <w:rsid w:val="002B42CC"/>
    <w:rsid w:val="002C36A5"/>
    <w:rsid w:val="002D481A"/>
    <w:rsid w:val="002D4939"/>
    <w:rsid w:val="002D5276"/>
    <w:rsid w:val="002D53EE"/>
    <w:rsid w:val="002E1A2A"/>
    <w:rsid w:val="002E43D7"/>
    <w:rsid w:val="002E600A"/>
    <w:rsid w:val="002E76E5"/>
    <w:rsid w:val="002E7FD0"/>
    <w:rsid w:val="002F6116"/>
    <w:rsid w:val="002F68A9"/>
    <w:rsid w:val="002F7FD6"/>
    <w:rsid w:val="00304722"/>
    <w:rsid w:val="0030503E"/>
    <w:rsid w:val="00307098"/>
    <w:rsid w:val="0031274D"/>
    <w:rsid w:val="00316F05"/>
    <w:rsid w:val="00320096"/>
    <w:rsid w:val="0032185B"/>
    <w:rsid w:val="00321920"/>
    <w:rsid w:val="003233C8"/>
    <w:rsid w:val="003250AD"/>
    <w:rsid w:val="00327917"/>
    <w:rsid w:val="00327CF7"/>
    <w:rsid w:val="0033774A"/>
    <w:rsid w:val="00337D5A"/>
    <w:rsid w:val="0034098A"/>
    <w:rsid w:val="00341204"/>
    <w:rsid w:val="00353428"/>
    <w:rsid w:val="003707DF"/>
    <w:rsid w:val="003716B9"/>
    <w:rsid w:val="0037607E"/>
    <w:rsid w:val="00376C10"/>
    <w:rsid w:val="00380C19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C6A8D"/>
    <w:rsid w:val="003D18D5"/>
    <w:rsid w:val="003D39C1"/>
    <w:rsid w:val="003D6664"/>
    <w:rsid w:val="003D7E9A"/>
    <w:rsid w:val="003E60D6"/>
    <w:rsid w:val="003E73CA"/>
    <w:rsid w:val="00402AEC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5E78"/>
    <w:rsid w:val="004466A4"/>
    <w:rsid w:val="004500A7"/>
    <w:rsid w:val="004530A7"/>
    <w:rsid w:val="00453C9C"/>
    <w:rsid w:val="004540E2"/>
    <w:rsid w:val="00456307"/>
    <w:rsid w:val="00464C5F"/>
    <w:rsid w:val="00464EEC"/>
    <w:rsid w:val="0046656D"/>
    <w:rsid w:val="00467BC0"/>
    <w:rsid w:val="0047038B"/>
    <w:rsid w:val="00470844"/>
    <w:rsid w:val="00470F4B"/>
    <w:rsid w:val="00482D4C"/>
    <w:rsid w:val="00490B2B"/>
    <w:rsid w:val="00491818"/>
    <w:rsid w:val="00491B54"/>
    <w:rsid w:val="00492A6F"/>
    <w:rsid w:val="004961C6"/>
    <w:rsid w:val="00496733"/>
    <w:rsid w:val="004A2CDC"/>
    <w:rsid w:val="004A554D"/>
    <w:rsid w:val="004B2157"/>
    <w:rsid w:val="004B2BA6"/>
    <w:rsid w:val="004B4798"/>
    <w:rsid w:val="004B7016"/>
    <w:rsid w:val="004B75CD"/>
    <w:rsid w:val="004C144F"/>
    <w:rsid w:val="004C7A9A"/>
    <w:rsid w:val="004D0907"/>
    <w:rsid w:val="004D28E1"/>
    <w:rsid w:val="004D2E1C"/>
    <w:rsid w:val="004D7B7F"/>
    <w:rsid w:val="004E0EC1"/>
    <w:rsid w:val="004E4C16"/>
    <w:rsid w:val="004E6C02"/>
    <w:rsid w:val="00503DD6"/>
    <w:rsid w:val="00505065"/>
    <w:rsid w:val="005210A6"/>
    <w:rsid w:val="00523164"/>
    <w:rsid w:val="0052379D"/>
    <w:rsid w:val="0053093D"/>
    <w:rsid w:val="0055067A"/>
    <w:rsid w:val="00550977"/>
    <w:rsid w:val="00551A83"/>
    <w:rsid w:val="00552D70"/>
    <w:rsid w:val="005610CB"/>
    <w:rsid w:val="00567B98"/>
    <w:rsid w:val="00576325"/>
    <w:rsid w:val="00576A91"/>
    <w:rsid w:val="00581087"/>
    <w:rsid w:val="0058254C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B4223"/>
    <w:rsid w:val="005C57E0"/>
    <w:rsid w:val="005C7234"/>
    <w:rsid w:val="005D6333"/>
    <w:rsid w:val="005D7F9C"/>
    <w:rsid w:val="005E02E3"/>
    <w:rsid w:val="005E3246"/>
    <w:rsid w:val="005E39FA"/>
    <w:rsid w:val="005E4166"/>
    <w:rsid w:val="005E7B32"/>
    <w:rsid w:val="005E7E24"/>
    <w:rsid w:val="005F7ED5"/>
    <w:rsid w:val="006000D8"/>
    <w:rsid w:val="00602DE5"/>
    <w:rsid w:val="00605874"/>
    <w:rsid w:val="00611CF6"/>
    <w:rsid w:val="00626104"/>
    <w:rsid w:val="0063035E"/>
    <w:rsid w:val="0063581B"/>
    <w:rsid w:val="006374A1"/>
    <w:rsid w:val="00641FC3"/>
    <w:rsid w:val="00643132"/>
    <w:rsid w:val="006468F5"/>
    <w:rsid w:val="00646F31"/>
    <w:rsid w:val="00647452"/>
    <w:rsid w:val="00653D82"/>
    <w:rsid w:val="00657358"/>
    <w:rsid w:val="00662C8F"/>
    <w:rsid w:val="00662E88"/>
    <w:rsid w:val="00664834"/>
    <w:rsid w:val="00670ACA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5444"/>
    <w:rsid w:val="006E5E99"/>
    <w:rsid w:val="006F1F88"/>
    <w:rsid w:val="006F703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47E7B"/>
    <w:rsid w:val="00750F3E"/>
    <w:rsid w:val="007544E1"/>
    <w:rsid w:val="00757555"/>
    <w:rsid w:val="0076560E"/>
    <w:rsid w:val="00766104"/>
    <w:rsid w:val="00771850"/>
    <w:rsid w:val="00772054"/>
    <w:rsid w:val="0077456B"/>
    <w:rsid w:val="00775242"/>
    <w:rsid w:val="00781372"/>
    <w:rsid w:val="00781EB4"/>
    <w:rsid w:val="00783621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AA7"/>
    <w:rsid w:val="007B6E05"/>
    <w:rsid w:val="007C13C6"/>
    <w:rsid w:val="007C2C64"/>
    <w:rsid w:val="007C54F1"/>
    <w:rsid w:val="007D0E0A"/>
    <w:rsid w:val="007E003D"/>
    <w:rsid w:val="007E074E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34FC"/>
    <w:rsid w:val="008207F2"/>
    <w:rsid w:val="00820E58"/>
    <w:rsid w:val="008325B1"/>
    <w:rsid w:val="00833FE6"/>
    <w:rsid w:val="00836200"/>
    <w:rsid w:val="00837771"/>
    <w:rsid w:val="008405F2"/>
    <w:rsid w:val="008409D6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A1254"/>
    <w:rsid w:val="008B39F0"/>
    <w:rsid w:val="008C0872"/>
    <w:rsid w:val="008C63C2"/>
    <w:rsid w:val="008C7A42"/>
    <w:rsid w:val="008E0AC8"/>
    <w:rsid w:val="009124E6"/>
    <w:rsid w:val="00912FBD"/>
    <w:rsid w:val="009232CB"/>
    <w:rsid w:val="00923467"/>
    <w:rsid w:val="009327E6"/>
    <w:rsid w:val="00934F1C"/>
    <w:rsid w:val="00934FC0"/>
    <w:rsid w:val="009369AC"/>
    <w:rsid w:val="00937D79"/>
    <w:rsid w:val="009410B8"/>
    <w:rsid w:val="00941306"/>
    <w:rsid w:val="0094410F"/>
    <w:rsid w:val="009460ED"/>
    <w:rsid w:val="009464B8"/>
    <w:rsid w:val="00962777"/>
    <w:rsid w:val="00964DEC"/>
    <w:rsid w:val="009660C5"/>
    <w:rsid w:val="009770D1"/>
    <w:rsid w:val="00980267"/>
    <w:rsid w:val="00981275"/>
    <w:rsid w:val="00981536"/>
    <w:rsid w:val="00983DF7"/>
    <w:rsid w:val="00985126"/>
    <w:rsid w:val="0098619C"/>
    <w:rsid w:val="0099040A"/>
    <w:rsid w:val="00991F05"/>
    <w:rsid w:val="009A0498"/>
    <w:rsid w:val="009A064A"/>
    <w:rsid w:val="009A6F47"/>
    <w:rsid w:val="009C28F2"/>
    <w:rsid w:val="009D782F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155B5"/>
    <w:rsid w:val="00A23E8D"/>
    <w:rsid w:val="00A3416F"/>
    <w:rsid w:val="00A34999"/>
    <w:rsid w:val="00A405EB"/>
    <w:rsid w:val="00A40625"/>
    <w:rsid w:val="00A41A9D"/>
    <w:rsid w:val="00A422E6"/>
    <w:rsid w:val="00A4710B"/>
    <w:rsid w:val="00A47614"/>
    <w:rsid w:val="00A55655"/>
    <w:rsid w:val="00A55C74"/>
    <w:rsid w:val="00A61FAF"/>
    <w:rsid w:val="00A63B33"/>
    <w:rsid w:val="00A63B6C"/>
    <w:rsid w:val="00A652F1"/>
    <w:rsid w:val="00A67242"/>
    <w:rsid w:val="00A87ED0"/>
    <w:rsid w:val="00A92963"/>
    <w:rsid w:val="00AA077E"/>
    <w:rsid w:val="00AA281C"/>
    <w:rsid w:val="00AA4D2D"/>
    <w:rsid w:val="00AA54AD"/>
    <w:rsid w:val="00AA5A5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337B"/>
    <w:rsid w:val="00B345DE"/>
    <w:rsid w:val="00B35896"/>
    <w:rsid w:val="00B360F2"/>
    <w:rsid w:val="00B41BD9"/>
    <w:rsid w:val="00B43A5A"/>
    <w:rsid w:val="00B441E0"/>
    <w:rsid w:val="00B46C41"/>
    <w:rsid w:val="00B47474"/>
    <w:rsid w:val="00B564D8"/>
    <w:rsid w:val="00B615C3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592D"/>
    <w:rsid w:val="00BC6C9B"/>
    <w:rsid w:val="00BD1569"/>
    <w:rsid w:val="00BD1BD8"/>
    <w:rsid w:val="00BD3CCA"/>
    <w:rsid w:val="00BD6969"/>
    <w:rsid w:val="00BE1930"/>
    <w:rsid w:val="00BF0485"/>
    <w:rsid w:val="00BF1D5F"/>
    <w:rsid w:val="00C02706"/>
    <w:rsid w:val="00C045DB"/>
    <w:rsid w:val="00C1436B"/>
    <w:rsid w:val="00C1501F"/>
    <w:rsid w:val="00C1664C"/>
    <w:rsid w:val="00C220E2"/>
    <w:rsid w:val="00C2280B"/>
    <w:rsid w:val="00C26F1A"/>
    <w:rsid w:val="00C32F3A"/>
    <w:rsid w:val="00C33F82"/>
    <w:rsid w:val="00C36031"/>
    <w:rsid w:val="00C40291"/>
    <w:rsid w:val="00C52EED"/>
    <w:rsid w:val="00C5710E"/>
    <w:rsid w:val="00C57CB9"/>
    <w:rsid w:val="00C61E40"/>
    <w:rsid w:val="00C61EAF"/>
    <w:rsid w:val="00C856DC"/>
    <w:rsid w:val="00C87C76"/>
    <w:rsid w:val="00C940B5"/>
    <w:rsid w:val="00C97B83"/>
    <w:rsid w:val="00CA1BB3"/>
    <w:rsid w:val="00CA29C1"/>
    <w:rsid w:val="00CB4804"/>
    <w:rsid w:val="00CB5C91"/>
    <w:rsid w:val="00CC39D3"/>
    <w:rsid w:val="00CC58EA"/>
    <w:rsid w:val="00CD1C0C"/>
    <w:rsid w:val="00CD22F3"/>
    <w:rsid w:val="00CD2E22"/>
    <w:rsid w:val="00CD696B"/>
    <w:rsid w:val="00CD77B1"/>
    <w:rsid w:val="00CE1A21"/>
    <w:rsid w:val="00CE1A43"/>
    <w:rsid w:val="00CE40C1"/>
    <w:rsid w:val="00CF1764"/>
    <w:rsid w:val="00CF3487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4F29"/>
    <w:rsid w:val="00D46631"/>
    <w:rsid w:val="00D52C26"/>
    <w:rsid w:val="00D55D74"/>
    <w:rsid w:val="00D570D1"/>
    <w:rsid w:val="00D617A5"/>
    <w:rsid w:val="00D651E1"/>
    <w:rsid w:val="00D70749"/>
    <w:rsid w:val="00D73403"/>
    <w:rsid w:val="00D74339"/>
    <w:rsid w:val="00D749F4"/>
    <w:rsid w:val="00D761BD"/>
    <w:rsid w:val="00D76B38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C14"/>
    <w:rsid w:val="00DE5C3C"/>
    <w:rsid w:val="00DF4180"/>
    <w:rsid w:val="00DF739B"/>
    <w:rsid w:val="00E02545"/>
    <w:rsid w:val="00E06382"/>
    <w:rsid w:val="00E07E28"/>
    <w:rsid w:val="00E130EE"/>
    <w:rsid w:val="00E13C77"/>
    <w:rsid w:val="00E17016"/>
    <w:rsid w:val="00E20A0F"/>
    <w:rsid w:val="00E24F0A"/>
    <w:rsid w:val="00E27923"/>
    <w:rsid w:val="00E356A2"/>
    <w:rsid w:val="00E35884"/>
    <w:rsid w:val="00E37D4E"/>
    <w:rsid w:val="00E40087"/>
    <w:rsid w:val="00E44453"/>
    <w:rsid w:val="00E44853"/>
    <w:rsid w:val="00E47B26"/>
    <w:rsid w:val="00E51F4E"/>
    <w:rsid w:val="00E53A5C"/>
    <w:rsid w:val="00E5565D"/>
    <w:rsid w:val="00E57E97"/>
    <w:rsid w:val="00E65132"/>
    <w:rsid w:val="00E7691C"/>
    <w:rsid w:val="00E87D35"/>
    <w:rsid w:val="00E91C40"/>
    <w:rsid w:val="00E95643"/>
    <w:rsid w:val="00E95D45"/>
    <w:rsid w:val="00E96289"/>
    <w:rsid w:val="00E96D65"/>
    <w:rsid w:val="00EA25C3"/>
    <w:rsid w:val="00EA4C28"/>
    <w:rsid w:val="00EA6EE7"/>
    <w:rsid w:val="00EB4EB7"/>
    <w:rsid w:val="00EC2D2D"/>
    <w:rsid w:val="00EC37DE"/>
    <w:rsid w:val="00ED0D12"/>
    <w:rsid w:val="00ED397E"/>
    <w:rsid w:val="00ED3B40"/>
    <w:rsid w:val="00ED6D41"/>
    <w:rsid w:val="00ED719C"/>
    <w:rsid w:val="00EE52A3"/>
    <w:rsid w:val="00EE5769"/>
    <w:rsid w:val="00EF091F"/>
    <w:rsid w:val="00EF47D6"/>
    <w:rsid w:val="00F00E22"/>
    <w:rsid w:val="00F0776D"/>
    <w:rsid w:val="00F17F9A"/>
    <w:rsid w:val="00F246DE"/>
    <w:rsid w:val="00F272CE"/>
    <w:rsid w:val="00F301A8"/>
    <w:rsid w:val="00F320D6"/>
    <w:rsid w:val="00F33967"/>
    <w:rsid w:val="00F360CB"/>
    <w:rsid w:val="00F413D7"/>
    <w:rsid w:val="00F46D76"/>
    <w:rsid w:val="00F50868"/>
    <w:rsid w:val="00F509DE"/>
    <w:rsid w:val="00F514ED"/>
    <w:rsid w:val="00F51749"/>
    <w:rsid w:val="00F5494A"/>
    <w:rsid w:val="00F65F0C"/>
    <w:rsid w:val="00F67A3D"/>
    <w:rsid w:val="00F733D8"/>
    <w:rsid w:val="00F736D8"/>
    <w:rsid w:val="00F74558"/>
    <w:rsid w:val="00F74BD1"/>
    <w:rsid w:val="00F75293"/>
    <w:rsid w:val="00F805BD"/>
    <w:rsid w:val="00F80FFF"/>
    <w:rsid w:val="00F81BE4"/>
    <w:rsid w:val="00F85783"/>
    <w:rsid w:val="00F86F51"/>
    <w:rsid w:val="00F86F7A"/>
    <w:rsid w:val="00F903A5"/>
    <w:rsid w:val="00FA0106"/>
    <w:rsid w:val="00FA4CC9"/>
    <w:rsid w:val="00FA6F79"/>
    <w:rsid w:val="00FB3CD7"/>
    <w:rsid w:val="00FB7FB3"/>
    <w:rsid w:val="00FC153A"/>
    <w:rsid w:val="00FC467B"/>
    <w:rsid w:val="00FD1EB7"/>
    <w:rsid w:val="00FD27A4"/>
    <w:rsid w:val="00FD3EED"/>
    <w:rsid w:val="00FD4001"/>
    <w:rsid w:val="00FD423B"/>
    <w:rsid w:val="00FD5531"/>
    <w:rsid w:val="00FD6B1E"/>
    <w:rsid w:val="00FD6BE9"/>
    <w:rsid w:val="00FD6FCF"/>
    <w:rsid w:val="00FE171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407</cp:revision>
  <dcterms:created xsi:type="dcterms:W3CDTF">2019-10-16T10:03:00Z</dcterms:created>
  <dcterms:modified xsi:type="dcterms:W3CDTF">2020-08-13T10:34:00Z</dcterms:modified>
</cp:coreProperties>
</file>